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77C" w:rsidRDefault="00A509C0" w:rsidP="00462560">
      <w:pPr>
        <w:pStyle w:val="a3"/>
        <w:spacing w:before="240" w:after="160" w:line="276" w:lineRule="auto"/>
        <w:ind w:left="4" w:right="30"/>
        <w:contextualSpacing/>
        <w:jc w:val="center"/>
        <w:rPr>
          <w:rFonts w:ascii="GHEA Grapalat" w:hAnsi="GHEA Grapalat"/>
          <w:b/>
          <w:sz w:val="23"/>
          <w:szCs w:val="23"/>
          <w:lang w:val="hy-AM"/>
        </w:rPr>
      </w:pPr>
      <w:r>
        <w:rPr>
          <w:rFonts w:ascii="GHEA Grapalat" w:hAnsi="GHEA Grapalat"/>
          <w:b/>
          <w:lang w:val="ru-RU"/>
        </w:rPr>
        <w:t>Лот</w:t>
      </w:r>
      <w:r w:rsidR="0041477C">
        <w:rPr>
          <w:rFonts w:ascii="GHEA Grapalat" w:hAnsi="GHEA Grapalat"/>
          <w:b/>
        </w:rPr>
        <w:t xml:space="preserve"> 2</w:t>
      </w:r>
    </w:p>
    <w:p w:rsidR="00A4767A" w:rsidRPr="008E5E12" w:rsidRDefault="00A4767A" w:rsidP="00462560">
      <w:pPr>
        <w:pStyle w:val="a3"/>
        <w:spacing w:before="240" w:after="160" w:line="276" w:lineRule="auto"/>
        <w:ind w:left="4" w:right="30"/>
        <w:contextualSpacing/>
        <w:jc w:val="center"/>
        <w:rPr>
          <w:rFonts w:ascii="GHEA Grapalat" w:hAnsi="GHEA Grapalat"/>
          <w:b/>
          <w:sz w:val="23"/>
          <w:szCs w:val="23"/>
          <w:lang w:val="hy-AM"/>
        </w:rPr>
      </w:pPr>
      <w:r w:rsidRPr="008E5E12">
        <w:rPr>
          <w:rFonts w:ascii="GHEA Grapalat" w:hAnsi="GHEA Grapalat"/>
          <w:b/>
          <w:sz w:val="23"/>
          <w:szCs w:val="23"/>
          <w:lang w:val="hy-AM"/>
        </w:rPr>
        <w:t>ТЕХНИЧЕСКИЕ ХАРАКТЕРИСТИКИ</w:t>
      </w:r>
    </w:p>
    <w:p w:rsidR="00462560" w:rsidRPr="008E5E12" w:rsidRDefault="00A4767A" w:rsidP="00462560">
      <w:pPr>
        <w:pStyle w:val="a3"/>
        <w:spacing w:before="240" w:after="160" w:line="276" w:lineRule="auto"/>
        <w:ind w:left="4" w:right="30"/>
        <w:contextualSpacing/>
        <w:jc w:val="center"/>
        <w:rPr>
          <w:rFonts w:ascii="GHEA Grapalat" w:hAnsi="GHEA Grapalat"/>
          <w:b/>
          <w:sz w:val="23"/>
          <w:szCs w:val="23"/>
          <w:lang w:val="hy-AM"/>
        </w:rPr>
      </w:pPr>
      <w:r w:rsidRPr="008E5E12">
        <w:rPr>
          <w:rFonts w:ascii="GHEA Grapalat" w:hAnsi="GHEA Grapalat"/>
          <w:b/>
          <w:sz w:val="23"/>
          <w:szCs w:val="23"/>
          <w:lang w:val="hy-AM"/>
        </w:rPr>
        <w:t>Услуги по обслуживанию сетей и конференц-систем</w:t>
      </w:r>
    </w:p>
    <w:p w:rsidR="00981CA5" w:rsidRPr="008E5E12" w:rsidRDefault="00981CA5" w:rsidP="00660B13">
      <w:pPr>
        <w:spacing w:before="240" w:after="160" w:line="276" w:lineRule="auto"/>
        <w:ind w:right="30" w:firstLine="708"/>
        <w:contextualSpacing/>
        <w:jc w:val="both"/>
        <w:rPr>
          <w:rFonts w:ascii="GHEA Grapalat" w:hAnsi="GHEA Grapalat"/>
          <w:b/>
          <w:sz w:val="23"/>
          <w:szCs w:val="23"/>
          <w:u w:val="single"/>
          <w:lang w:val="hy-AM"/>
        </w:rPr>
      </w:pPr>
    </w:p>
    <w:p w:rsidR="00981CA5" w:rsidRPr="008E5E12" w:rsidRDefault="00981CA5" w:rsidP="00660B13">
      <w:pPr>
        <w:spacing w:before="240" w:after="160" w:line="276" w:lineRule="auto"/>
        <w:ind w:right="30" w:firstLine="708"/>
        <w:contextualSpacing/>
        <w:jc w:val="both"/>
        <w:rPr>
          <w:rFonts w:ascii="GHEA Grapalat" w:hAnsi="GHEA Grapalat"/>
          <w:sz w:val="23"/>
          <w:szCs w:val="23"/>
          <w:lang w:val="hy-AM"/>
        </w:rPr>
      </w:pPr>
      <w:r w:rsidRPr="008E5E12">
        <w:rPr>
          <w:rFonts w:ascii="GHEA Grapalat" w:hAnsi="GHEA Grapalat"/>
          <w:b/>
          <w:sz w:val="23"/>
          <w:szCs w:val="23"/>
          <w:u w:val="single"/>
          <w:lang w:val="hy-AM"/>
        </w:rPr>
        <w:t>Пожалуйста, подробно ознакомьтесь с представленными ниже техническими характеристиками, а в случае возникновения вопросов обращайтесь в муниципалитет Масиса.</w:t>
      </w:r>
    </w:p>
    <w:p w:rsidR="00A128DC" w:rsidRPr="008E5E12" w:rsidRDefault="00C44EB7" w:rsidP="00660B13">
      <w:pPr>
        <w:spacing w:before="240" w:after="160" w:line="276" w:lineRule="auto"/>
        <w:ind w:right="30" w:firstLine="708"/>
        <w:contextualSpacing/>
        <w:jc w:val="both"/>
        <w:rPr>
          <w:rFonts w:ascii="GHEA Grapalat" w:hAnsi="GHEA Grapalat"/>
          <w:sz w:val="23"/>
          <w:szCs w:val="23"/>
          <w:lang w:val="hy-AM"/>
        </w:rPr>
      </w:pPr>
      <w:r w:rsidRPr="008E5E12">
        <w:rPr>
          <w:rFonts w:ascii="GHEA Grapalat" w:hAnsi="GHEA Grapalat"/>
          <w:sz w:val="23"/>
          <w:szCs w:val="23"/>
          <w:lang w:val="hy-AM"/>
        </w:rPr>
        <w:t>Муниципалитету Масиси необходимы услуги по техническому обслуживанию существующей сетевой системы, цифровой телефонной системы, аудиосистемы, цифровой конференц-системы и цифровой системы голосования, в рамках которых обслуживающая компания должна обеспечить уже существующие и действующие серверы, коммутаторы, маршрутизаторы, хранилища данных, серверов, бесперебойное питание в сети, бесперебойная и непрерывная работа устройств, сетевых телефонов, аудиоаппаратуры, конференц-оборудования.</w:t>
      </w:r>
    </w:p>
    <w:p w:rsidR="00462560" w:rsidRPr="008E5E12" w:rsidRDefault="00A128DC" w:rsidP="00660B13">
      <w:pPr>
        <w:pStyle w:val="a3"/>
        <w:spacing w:before="240" w:after="160" w:line="276" w:lineRule="auto"/>
        <w:ind w:left="4" w:right="30" w:firstLine="704"/>
        <w:contextualSpacing/>
        <w:jc w:val="both"/>
        <w:rPr>
          <w:rFonts w:ascii="GHEA Grapalat" w:hAnsi="GHEA Grapalat"/>
          <w:sz w:val="23"/>
          <w:szCs w:val="23"/>
          <w:lang w:val="hy-AM"/>
        </w:rPr>
      </w:pPr>
      <w:r w:rsidRPr="008E5E12">
        <w:rPr>
          <w:rFonts w:ascii="GHEA Grapalat" w:hAnsi="GHEA Grapalat"/>
          <w:sz w:val="23"/>
          <w:szCs w:val="23"/>
          <w:lang w:val="hy-AM"/>
        </w:rPr>
        <w:t>Часть продуктов, включенных в услугу, включает, помимо прочего, следующие продукты:</w:t>
      </w:r>
    </w:p>
    <w:p w:rsidR="00462560" w:rsidRPr="008E5E12" w:rsidRDefault="00462560" w:rsidP="00462560">
      <w:pPr>
        <w:pStyle w:val="a3"/>
        <w:spacing w:before="240" w:after="160" w:line="276" w:lineRule="auto"/>
        <w:ind w:left="4" w:right="30"/>
        <w:contextualSpacing/>
        <w:jc w:val="both"/>
        <w:rPr>
          <w:rFonts w:ascii="GHEA Grapalat" w:hAnsi="GHEA Grapalat"/>
          <w:sz w:val="23"/>
          <w:szCs w:val="23"/>
          <w:lang w:val="hy-AM"/>
        </w:rPr>
      </w:pPr>
    </w:p>
    <w:p w:rsidR="00AA5C19" w:rsidRPr="008E5E12" w:rsidRDefault="00A128DC" w:rsidP="008B49A6">
      <w:pPr>
        <w:pStyle w:val="a3"/>
        <w:spacing w:before="240" w:after="160" w:line="276" w:lineRule="auto"/>
        <w:ind w:left="4" w:right="30"/>
        <w:contextualSpacing/>
        <w:jc w:val="both"/>
        <w:rPr>
          <w:rFonts w:ascii="GHEA Grapalat" w:hAnsi="GHEA Grapalat"/>
          <w:sz w:val="23"/>
          <w:szCs w:val="23"/>
          <w:lang w:val="hy-AM"/>
        </w:rPr>
      </w:pPr>
      <w:r w:rsidRPr="008E5E12">
        <w:rPr>
          <w:rFonts w:ascii="GHEA Grapalat" w:hAnsi="GHEA Grapalat"/>
          <w:sz w:val="23"/>
          <w:szCs w:val="23"/>
          <w:lang w:val="hy-AM"/>
        </w:rPr>
        <w:t>•</w:t>
      </w:r>
      <w:r w:rsidRPr="008E5E12">
        <w:rPr>
          <w:rFonts w:ascii="GHEA Grapalat" w:hAnsi="GHEA Grapalat"/>
          <w:sz w:val="23"/>
          <w:szCs w:val="23"/>
          <w:lang w:val="hy-AM"/>
        </w:rPr>
        <w:tab/>
        <w:t>Серверы – 1 шт.</w:t>
      </w:r>
    </w:p>
    <w:p w:rsidR="00A128DC" w:rsidRPr="008E5E12" w:rsidRDefault="00A128DC" w:rsidP="00A128DC">
      <w:pPr>
        <w:pStyle w:val="a3"/>
        <w:spacing w:before="240" w:after="160" w:line="276" w:lineRule="auto"/>
        <w:ind w:left="4" w:right="30"/>
        <w:contextualSpacing/>
        <w:jc w:val="both"/>
        <w:rPr>
          <w:rFonts w:ascii="GHEA Grapalat" w:hAnsi="GHEA Grapalat"/>
          <w:sz w:val="23"/>
          <w:szCs w:val="23"/>
          <w:lang w:val="hy-AM"/>
        </w:rPr>
      </w:pPr>
      <w:r w:rsidRPr="008E5E12">
        <w:rPr>
          <w:rFonts w:ascii="GHEA Grapalat" w:hAnsi="GHEA Grapalat"/>
          <w:sz w:val="23"/>
          <w:szCs w:val="23"/>
          <w:lang w:val="hy-AM"/>
        </w:rPr>
        <w:t>•</w:t>
      </w:r>
      <w:r w:rsidRPr="008E5E12">
        <w:rPr>
          <w:rFonts w:ascii="GHEA Grapalat" w:hAnsi="GHEA Grapalat"/>
          <w:sz w:val="23"/>
          <w:szCs w:val="23"/>
          <w:lang w:val="hy-AM"/>
        </w:rPr>
        <w:tab/>
        <w:t>Переключатели - 11 шт.</w:t>
      </w:r>
    </w:p>
    <w:p w:rsidR="00A128DC" w:rsidRPr="008E5E12" w:rsidRDefault="00A128DC" w:rsidP="00A128DC">
      <w:pPr>
        <w:pStyle w:val="a3"/>
        <w:spacing w:before="240" w:after="160" w:line="276" w:lineRule="auto"/>
        <w:ind w:left="4" w:right="30"/>
        <w:contextualSpacing/>
        <w:jc w:val="both"/>
        <w:rPr>
          <w:rFonts w:ascii="GHEA Grapalat" w:hAnsi="GHEA Grapalat"/>
          <w:sz w:val="23"/>
          <w:szCs w:val="23"/>
          <w:lang w:val="hy-AM"/>
        </w:rPr>
      </w:pPr>
      <w:r w:rsidRPr="008E5E12">
        <w:rPr>
          <w:rFonts w:ascii="GHEA Grapalat" w:hAnsi="GHEA Grapalat"/>
          <w:sz w:val="23"/>
          <w:szCs w:val="23"/>
          <w:lang w:val="hy-AM"/>
        </w:rPr>
        <w:t>•</w:t>
      </w:r>
      <w:r w:rsidRPr="008E5E12">
        <w:rPr>
          <w:rFonts w:ascii="GHEA Grapalat" w:hAnsi="GHEA Grapalat"/>
          <w:sz w:val="23"/>
          <w:szCs w:val="23"/>
          <w:lang w:val="hy-AM"/>
        </w:rPr>
        <w:tab/>
        <w:t>Маршрутизаторы – 8 шт.</w:t>
      </w:r>
    </w:p>
    <w:p w:rsidR="00A128DC" w:rsidRPr="008E5E12" w:rsidRDefault="00A128DC" w:rsidP="00A128DC">
      <w:pPr>
        <w:pStyle w:val="a3"/>
        <w:spacing w:before="240" w:after="160" w:line="276" w:lineRule="auto"/>
        <w:ind w:left="4" w:right="30"/>
        <w:contextualSpacing/>
        <w:jc w:val="both"/>
        <w:rPr>
          <w:rFonts w:ascii="GHEA Grapalat" w:hAnsi="GHEA Grapalat"/>
          <w:sz w:val="23"/>
          <w:szCs w:val="23"/>
          <w:lang w:val="hy-AM"/>
        </w:rPr>
      </w:pPr>
      <w:r w:rsidRPr="008E5E12">
        <w:rPr>
          <w:rFonts w:ascii="GHEA Grapalat" w:hAnsi="GHEA Grapalat"/>
          <w:sz w:val="23"/>
          <w:szCs w:val="23"/>
          <w:lang w:val="hy-AM"/>
        </w:rPr>
        <w:t>•</w:t>
      </w:r>
      <w:r w:rsidRPr="008E5E12">
        <w:rPr>
          <w:rFonts w:ascii="GHEA Grapalat" w:hAnsi="GHEA Grapalat"/>
          <w:sz w:val="23"/>
          <w:szCs w:val="23"/>
          <w:lang w:val="hy-AM"/>
        </w:rPr>
        <w:tab/>
        <w:t>Серверы хранения данных - 1 шт.</w:t>
      </w:r>
    </w:p>
    <w:p w:rsidR="00A128DC" w:rsidRPr="00441832" w:rsidRDefault="00A128DC" w:rsidP="00A128DC">
      <w:pPr>
        <w:pStyle w:val="a3"/>
        <w:spacing w:before="240" w:after="160" w:line="276" w:lineRule="auto"/>
        <w:ind w:left="4" w:right="30"/>
        <w:contextualSpacing/>
        <w:jc w:val="both"/>
        <w:rPr>
          <w:rFonts w:ascii="GHEA Grapalat" w:hAnsi="GHEA Grapalat"/>
          <w:sz w:val="23"/>
          <w:szCs w:val="23"/>
          <w:lang w:val="hy-AM"/>
        </w:rPr>
      </w:pPr>
      <w:r w:rsidRPr="008E5E12">
        <w:rPr>
          <w:rFonts w:ascii="GHEA Grapalat" w:hAnsi="GHEA Grapalat"/>
          <w:sz w:val="23"/>
          <w:szCs w:val="23"/>
          <w:lang w:val="hy-AM"/>
        </w:rPr>
        <w:t>•</w:t>
      </w:r>
      <w:r w:rsidRPr="008E5E12">
        <w:rPr>
          <w:rFonts w:ascii="GHEA Grapalat" w:hAnsi="GHEA Grapalat"/>
          <w:sz w:val="23"/>
          <w:szCs w:val="23"/>
          <w:lang w:val="hy-AM"/>
        </w:rPr>
        <w:tab/>
        <w:t>Непрерывный</w:t>
      </w:r>
      <w:r w:rsidRPr="00441832">
        <w:rPr>
          <w:rFonts w:ascii="GHEA Grapalat" w:hAnsi="GHEA Grapalat"/>
          <w:sz w:val="23"/>
          <w:szCs w:val="23"/>
          <w:lang w:val="hy-AM"/>
        </w:rPr>
        <w:t>2 источника питания</w:t>
      </w:r>
    </w:p>
    <w:p w:rsidR="00A128DC" w:rsidRPr="00441832" w:rsidRDefault="00A128DC" w:rsidP="00A128DC">
      <w:pPr>
        <w:pStyle w:val="a3"/>
        <w:spacing w:before="240" w:after="160" w:line="276" w:lineRule="auto"/>
        <w:ind w:left="4" w:right="30"/>
        <w:contextualSpacing/>
        <w:jc w:val="both"/>
        <w:rPr>
          <w:rFonts w:ascii="GHEA Grapalat" w:hAnsi="GHEA Grapalat"/>
          <w:sz w:val="23"/>
          <w:szCs w:val="23"/>
          <w:lang w:val="hy-AM"/>
        </w:rPr>
      </w:pPr>
      <w:r w:rsidRPr="00441832">
        <w:rPr>
          <w:rFonts w:ascii="GHEA Grapalat" w:hAnsi="GHEA Grapalat"/>
          <w:sz w:val="23"/>
          <w:szCs w:val="23"/>
          <w:lang w:val="hy-AM"/>
        </w:rPr>
        <w:t>•</w:t>
      </w:r>
      <w:r w:rsidRPr="00441832">
        <w:rPr>
          <w:rFonts w:ascii="GHEA Grapalat" w:hAnsi="GHEA Grapalat"/>
          <w:sz w:val="23"/>
          <w:szCs w:val="23"/>
          <w:lang w:val="hy-AM"/>
        </w:rPr>
        <w:tab/>
        <w:t>IP-телефонная станция - 1 шт.</w:t>
      </w:r>
    </w:p>
    <w:p w:rsidR="00A128DC" w:rsidRPr="00441832" w:rsidRDefault="00A128DC" w:rsidP="00A128DC">
      <w:pPr>
        <w:pStyle w:val="a3"/>
        <w:spacing w:before="240" w:after="160" w:line="276" w:lineRule="auto"/>
        <w:ind w:left="4" w:right="30"/>
        <w:contextualSpacing/>
        <w:jc w:val="both"/>
        <w:rPr>
          <w:rFonts w:ascii="GHEA Grapalat" w:hAnsi="GHEA Grapalat"/>
          <w:sz w:val="23"/>
          <w:szCs w:val="23"/>
          <w:lang w:val="hy-AM"/>
        </w:rPr>
      </w:pPr>
      <w:r w:rsidRPr="00441832">
        <w:rPr>
          <w:rFonts w:ascii="GHEA Grapalat" w:hAnsi="GHEA Grapalat"/>
          <w:sz w:val="23"/>
          <w:szCs w:val="23"/>
          <w:lang w:val="hy-AM"/>
        </w:rPr>
        <w:t>•</w:t>
      </w:r>
      <w:r w:rsidRPr="00441832">
        <w:rPr>
          <w:rFonts w:ascii="GHEA Grapalat" w:hAnsi="GHEA Grapalat"/>
          <w:sz w:val="23"/>
          <w:szCs w:val="23"/>
          <w:lang w:val="hy-AM"/>
        </w:rPr>
        <w:tab/>
        <w:t>IP-телефоны –</w:t>
      </w:r>
      <w:r w:rsidR="00C55921" w:rsidRPr="00441832">
        <w:rPr>
          <w:rFonts w:ascii="GHEA Grapalat" w:hAnsi="GHEA Grapalat"/>
          <w:sz w:val="23"/>
          <w:szCs w:val="23"/>
          <w:lang w:val="hy-AM"/>
        </w:rPr>
        <w:t>47 шт.</w:t>
      </w:r>
    </w:p>
    <w:p w:rsidR="00A128DC" w:rsidRPr="00441832" w:rsidRDefault="00A128DC" w:rsidP="00A128DC">
      <w:pPr>
        <w:pStyle w:val="a3"/>
        <w:spacing w:before="240" w:after="160" w:line="276" w:lineRule="auto"/>
        <w:ind w:left="4" w:right="30"/>
        <w:contextualSpacing/>
        <w:jc w:val="both"/>
        <w:rPr>
          <w:rFonts w:ascii="GHEA Grapalat" w:hAnsi="GHEA Grapalat"/>
          <w:sz w:val="23"/>
          <w:szCs w:val="23"/>
          <w:lang w:val="hy-AM"/>
        </w:rPr>
      </w:pPr>
      <w:r w:rsidRPr="00441832">
        <w:rPr>
          <w:rFonts w:ascii="GHEA Grapalat" w:hAnsi="GHEA Grapalat"/>
          <w:sz w:val="23"/>
          <w:szCs w:val="23"/>
          <w:lang w:val="hy-AM"/>
        </w:rPr>
        <w:t>•</w:t>
      </w:r>
      <w:r w:rsidRPr="00441832">
        <w:rPr>
          <w:rFonts w:ascii="GHEA Grapalat" w:hAnsi="GHEA Grapalat"/>
          <w:sz w:val="23"/>
          <w:szCs w:val="23"/>
          <w:lang w:val="hy-AM"/>
        </w:rPr>
        <w:tab/>
        <w:t>Сетевой кабель –</w:t>
      </w:r>
      <w:r w:rsidR="00C55921" w:rsidRPr="00441832">
        <w:rPr>
          <w:rFonts w:ascii="GHEA Grapalat" w:hAnsi="GHEA Grapalat"/>
          <w:sz w:val="23"/>
          <w:szCs w:val="23"/>
          <w:lang w:val="hy-AM"/>
        </w:rPr>
        <w:t>13800 м</w:t>
      </w:r>
    </w:p>
    <w:p w:rsidR="00A128DC" w:rsidRPr="00441832" w:rsidRDefault="00A128DC" w:rsidP="00A128DC">
      <w:pPr>
        <w:pStyle w:val="a3"/>
        <w:spacing w:before="240" w:after="160" w:line="276" w:lineRule="auto"/>
        <w:ind w:left="4" w:right="30"/>
        <w:contextualSpacing/>
        <w:jc w:val="both"/>
        <w:rPr>
          <w:rFonts w:ascii="GHEA Grapalat" w:hAnsi="GHEA Grapalat"/>
          <w:sz w:val="23"/>
          <w:szCs w:val="23"/>
          <w:lang w:val="hy-AM"/>
        </w:rPr>
      </w:pPr>
      <w:r w:rsidRPr="00441832">
        <w:rPr>
          <w:rFonts w:ascii="GHEA Grapalat" w:hAnsi="GHEA Grapalat"/>
          <w:sz w:val="23"/>
          <w:szCs w:val="23"/>
          <w:lang w:val="hy-AM"/>
        </w:rPr>
        <w:t>•</w:t>
      </w:r>
      <w:r w:rsidRPr="00441832">
        <w:rPr>
          <w:rFonts w:ascii="GHEA Grapalat" w:hAnsi="GHEA Grapalat"/>
          <w:sz w:val="23"/>
          <w:szCs w:val="23"/>
          <w:lang w:val="hy-AM"/>
        </w:rPr>
        <w:tab/>
        <w:t>Оптоволоконный кабель – 200 м</w:t>
      </w:r>
    </w:p>
    <w:p w:rsidR="00A128DC" w:rsidRPr="00441832" w:rsidRDefault="00A128DC" w:rsidP="00A128DC">
      <w:pPr>
        <w:pStyle w:val="a3"/>
        <w:spacing w:before="240" w:after="160" w:line="276" w:lineRule="auto"/>
        <w:ind w:left="4" w:right="30"/>
        <w:contextualSpacing/>
        <w:jc w:val="both"/>
        <w:rPr>
          <w:rFonts w:ascii="GHEA Grapalat" w:hAnsi="GHEA Grapalat"/>
          <w:sz w:val="23"/>
          <w:szCs w:val="23"/>
          <w:lang w:val="hy-AM"/>
        </w:rPr>
      </w:pPr>
      <w:r w:rsidRPr="00441832">
        <w:rPr>
          <w:rFonts w:ascii="GHEA Grapalat" w:hAnsi="GHEA Grapalat"/>
          <w:sz w:val="23"/>
          <w:szCs w:val="23"/>
          <w:lang w:val="hy-AM"/>
        </w:rPr>
        <w:t>•</w:t>
      </w:r>
      <w:r w:rsidRPr="00441832">
        <w:rPr>
          <w:rFonts w:ascii="GHEA Grapalat" w:hAnsi="GHEA Grapalat"/>
          <w:sz w:val="23"/>
          <w:szCs w:val="23"/>
          <w:lang w:val="hy-AM"/>
        </w:rPr>
        <w:tab/>
        <w:t>Соединения оптоволоконного кабеля – 1</w:t>
      </w:r>
      <w:r w:rsidR="00D92532" w:rsidRPr="00441832">
        <w:rPr>
          <w:rFonts w:ascii="GHEA Grapalat" w:hAnsi="GHEA Grapalat"/>
          <w:sz w:val="23"/>
          <w:szCs w:val="23"/>
          <w:lang w:val="hy-AM"/>
        </w:rPr>
        <w:t>6 баллов</w:t>
      </w:r>
    </w:p>
    <w:p w:rsidR="00A128DC" w:rsidRPr="00441832" w:rsidRDefault="00A128DC" w:rsidP="00A128DC">
      <w:pPr>
        <w:pStyle w:val="a3"/>
        <w:spacing w:before="240" w:after="160" w:line="276" w:lineRule="auto"/>
        <w:ind w:left="4" w:right="30"/>
        <w:contextualSpacing/>
        <w:jc w:val="both"/>
        <w:rPr>
          <w:rFonts w:ascii="GHEA Grapalat" w:hAnsi="GHEA Grapalat"/>
          <w:sz w:val="23"/>
          <w:szCs w:val="23"/>
          <w:lang w:val="hy-AM"/>
        </w:rPr>
      </w:pPr>
      <w:r w:rsidRPr="00441832">
        <w:rPr>
          <w:rFonts w:ascii="GHEA Grapalat" w:hAnsi="GHEA Grapalat"/>
          <w:sz w:val="23"/>
          <w:szCs w:val="23"/>
          <w:lang w:val="hy-AM"/>
        </w:rPr>
        <w:t>•</w:t>
      </w:r>
      <w:r w:rsidRPr="00441832">
        <w:rPr>
          <w:rFonts w:ascii="GHEA Grapalat" w:hAnsi="GHEA Grapalat"/>
          <w:sz w:val="23"/>
          <w:szCs w:val="23"/>
          <w:lang w:val="hy-AM"/>
        </w:rPr>
        <w:tab/>
        <w:t>Оптоволоконные преобразователи -</w:t>
      </w:r>
      <w:r w:rsidR="00C55921" w:rsidRPr="00441832">
        <w:rPr>
          <w:rFonts w:ascii="GHEA Grapalat" w:hAnsi="GHEA Grapalat"/>
          <w:sz w:val="23"/>
          <w:szCs w:val="23"/>
          <w:lang w:val="hy-AM"/>
        </w:rPr>
        <w:t>12 шт.</w:t>
      </w:r>
    </w:p>
    <w:p w:rsidR="003C2D59" w:rsidRPr="00441832" w:rsidRDefault="003C2D59" w:rsidP="00A128DC">
      <w:pPr>
        <w:pStyle w:val="a3"/>
        <w:spacing w:before="240" w:after="160" w:line="276" w:lineRule="auto"/>
        <w:ind w:left="4" w:right="30"/>
        <w:contextualSpacing/>
        <w:jc w:val="both"/>
        <w:rPr>
          <w:rFonts w:ascii="GHEA Grapalat" w:hAnsi="GHEA Grapalat"/>
          <w:sz w:val="23"/>
          <w:szCs w:val="23"/>
          <w:lang w:val="hy-AM"/>
        </w:rPr>
      </w:pPr>
      <w:r w:rsidRPr="00441832">
        <w:rPr>
          <w:rFonts w:ascii="GHEA Grapalat" w:hAnsi="GHEA Grapalat"/>
          <w:sz w:val="23"/>
          <w:szCs w:val="23"/>
          <w:lang w:val="hy-AM"/>
        </w:rPr>
        <w:t>•</w:t>
      </w:r>
      <w:r w:rsidRPr="00441832">
        <w:rPr>
          <w:rFonts w:ascii="GHEA Grapalat" w:hAnsi="GHEA Grapalat"/>
          <w:sz w:val="23"/>
          <w:szCs w:val="23"/>
          <w:lang w:val="hy-AM"/>
        </w:rPr>
        <w:tab/>
        <w:t>Сетевые розетки - 200 шт.</w:t>
      </w:r>
    </w:p>
    <w:p w:rsidR="00AA5C19" w:rsidRPr="00441832" w:rsidRDefault="00AA5C19" w:rsidP="00AA5C19">
      <w:pPr>
        <w:pStyle w:val="a3"/>
        <w:spacing w:before="240" w:after="160" w:line="276" w:lineRule="auto"/>
        <w:ind w:left="4" w:right="30"/>
        <w:contextualSpacing/>
        <w:jc w:val="both"/>
        <w:rPr>
          <w:rFonts w:ascii="GHEA Grapalat" w:hAnsi="GHEA Grapalat"/>
          <w:sz w:val="23"/>
          <w:szCs w:val="23"/>
          <w:lang w:val="hy-AM"/>
        </w:rPr>
      </w:pPr>
      <w:r w:rsidRPr="00441832">
        <w:rPr>
          <w:rFonts w:ascii="GHEA Grapalat" w:hAnsi="GHEA Grapalat"/>
          <w:sz w:val="23"/>
          <w:szCs w:val="23"/>
          <w:lang w:val="hy-AM"/>
        </w:rPr>
        <w:t>•</w:t>
      </w:r>
      <w:r w:rsidRPr="00441832">
        <w:rPr>
          <w:rFonts w:ascii="GHEA Grapalat" w:hAnsi="GHEA Grapalat"/>
          <w:sz w:val="23"/>
          <w:szCs w:val="23"/>
          <w:lang w:val="hy-AM"/>
        </w:rPr>
        <w:tab/>
        <w:t>Полноценный контроллер цифровой конференц-системы</w:t>
      </w:r>
      <w:r w:rsidR="00660B13" w:rsidRPr="00441832">
        <w:rPr>
          <w:rFonts w:ascii="GHEA Grapalat" w:hAnsi="GHEA Grapalat"/>
          <w:sz w:val="23"/>
          <w:szCs w:val="23"/>
          <w:lang w:val="hy-AM"/>
        </w:rPr>
        <w:t>- 1 шт.</w:t>
      </w:r>
    </w:p>
    <w:p w:rsidR="00AA5C19" w:rsidRPr="00441832" w:rsidRDefault="00AA5C19" w:rsidP="00AA5C19">
      <w:pPr>
        <w:pStyle w:val="a3"/>
        <w:spacing w:before="240" w:after="160" w:line="276" w:lineRule="auto"/>
        <w:ind w:left="4" w:right="30"/>
        <w:contextualSpacing/>
        <w:jc w:val="both"/>
        <w:rPr>
          <w:rFonts w:ascii="GHEA Grapalat" w:hAnsi="GHEA Grapalat"/>
          <w:sz w:val="23"/>
          <w:szCs w:val="23"/>
          <w:lang w:val="hy-AM"/>
        </w:rPr>
      </w:pPr>
      <w:r w:rsidRPr="00441832">
        <w:rPr>
          <w:rFonts w:ascii="GHEA Grapalat" w:hAnsi="GHEA Grapalat"/>
          <w:sz w:val="23"/>
          <w:szCs w:val="23"/>
          <w:lang w:val="hy-AM"/>
        </w:rPr>
        <w:t>•</w:t>
      </w:r>
      <w:r w:rsidRPr="00441832">
        <w:rPr>
          <w:rFonts w:ascii="GHEA Grapalat" w:hAnsi="GHEA Grapalat"/>
          <w:sz w:val="23"/>
          <w:szCs w:val="23"/>
          <w:lang w:val="hy-AM"/>
        </w:rPr>
        <w:tab/>
      </w:r>
      <w:r w:rsidR="00660B13" w:rsidRPr="00441832">
        <w:rPr>
          <w:rFonts w:ascii="GHEA Grapalat" w:hAnsi="GHEA Grapalat"/>
          <w:sz w:val="23"/>
          <w:szCs w:val="23"/>
          <w:lang w:val="hy-AM"/>
        </w:rPr>
        <w:t>Цифровая конференц-панель с сенсорным экраном 4,3 дюйма — 33 шт.</w:t>
      </w:r>
    </w:p>
    <w:p w:rsidR="008B49A6" w:rsidRPr="00441832" w:rsidRDefault="008B49A6" w:rsidP="008B49A6">
      <w:pPr>
        <w:pStyle w:val="a3"/>
        <w:spacing w:before="240" w:after="160" w:line="276" w:lineRule="auto"/>
        <w:ind w:left="4" w:right="30"/>
        <w:contextualSpacing/>
        <w:jc w:val="both"/>
        <w:rPr>
          <w:rFonts w:ascii="GHEA Grapalat" w:hAnsi="GHEA Grapalat"/>
          <w:sz w:val="23"/>
          <w:szCs w:val="23"/>
          <w:lang w:val="hy-AM"/>
        </w:rPr>
      </w:pPr>
      <w:r w:rsidRPr="00441832">
        <w:rPr>
          <w:rFonts w:ascii="GHEA Grapalat" w:hAnsi="GHEA Grapalat"/>
          <w:sz w:val="23"/>
          <w:szCs w:val="23"/>
          <w:lang w:val="hy-AM"/>
        </w:rPr>
        <w:t>•</w:t>
      </w:r>
      <w:r w:rsidRPr="00441832">
        <w:rPr>
          <w:rFonts w:ascii="GHEA Grapalat" w:hAnsi="GHEA Grapalat"/>
          <w:sz w:val="23"/>
          <w:szCs w:val="23"/>
          <w:lang w:val="hy-AM"/>
        </w:rPr>
        <w:tab/>
        <w:t>Основная панель конференции с цифровым 7-дюймовым сенсорным экраном — 1 шт.</w:t>
      </w:r>
    </w:p>
    <w:p w:rsidR="00AA5C19" w:rsidRPr="00441832" w:rsidRDefault="00AA5C19" w:rsidP="00AA5C19">
      <w:pPr>
        <w:pStyle w:val="a3"/>
        <w:spacing w:before="240" w:after="160" w:line="276" w:lineRule="auto"/>
        <w:ind w:left="4" w:right="30"/>
        <w:contextualSpacing/>
        <w:jc w:val="both"/>
        <w:rPr>
          <w:rFonts w:ascii="GHEA Grapalat" w:hAnsi="GHEA Grapalat"/>
          <w:sz w:val="23"/>
          <w:szCs w:val="23"/>
          <w:lang w:val="hy-AM"/>
        </w:rPr>
      </w:pPr>
      <w:r w:rsidRPr="00441832">
        <w:rPr>
          <w:rFonts w:ascii="GHEA Grapalat" w:hAnsi="GHEA Grapalat"/>
          <w:sz w:val="23"/>
          <w:szCs w:val="23"/>
          <w:lang w:val="hy-AM"/>
        </w:rPr>
        <w:t>•</w:t>
      </w:r>
      <w:r w:rsidRPr="00441832">
        <w:rPr>
          <w:rFonts w:ascii="GHEA Grapalat" w:hAnsi="GHEA Grapalat"/>
          <w:sz w:val="23"/>
          <w:szCs w:val="23"/>
          <w:lang w:val="hy-AM"/>
        </w:rPr>
        <w:tab/>
      </w:r>
      <w:r w:rsidR="00CD6B66" w:rsidRPr="00441832">
        <w:rPr>
          <w:rFonts w:ascii="GHEA Grapalat" w:hAnsi="GHEA Grapalat"/>
          <w:sz w:val="23"/>
          <w:szCs w:val="23"/>
          <w:lang w:val="hy-AM"/>
        </w:rPr>
        <w:t>Панель цифровой обратной связи и системы массового обслуживания - 1 шт.</w:t>
      </w:r>
    </w:p>
    <w:p w:rsidR="00AA5C19" w:rsidRPr="00441832" w:rsidRDefault="00AA5C19" w:rsidP="00CD6B66">
      <w:pPr>
        <w:pStyle w:val="a3"/>
        <w:spacing w:before="240" w:after="160" w:line="276" w:lineRule="auto"/>
        <w:ind w:left="4" w:right="30"/>
        <w:contextualSpacing/>
        <w:jc w:val="both"/>
        <w:rPr>
          <w:rFonts w:ascii="GHEA Grapalat" w:hAnsi="GHEA Grapalat"/>
          <w:sz w:val="23"/>
          <w:szCs w:val="23"/>
          <w:lang w:val="hy-AM"/>
        </w:rPr>
      </w:pPr>
      <w:r w:rsidRPr="00441832">
        <w:rPr>
          <w:rFonts w:ascii="GHEA Grapalat" w:hAnsi="GHEA Grapalat"/>
          <w:sz w:val="23"/>
          <w:szCs w:val="23"/>
          <w:lang w:val="hy-AM"/>
        </w:rPr>
        <w:t>•</w:t>
      </w:r>
      <w:r w:rsidRPr="00441832">
        <w:rPr>
          <w:rFonts w:ascii="GHEA Grapalat" w:hAnsi="GHEA Grapalat"/>
          <w:sz w:val="23"/>
          <w:szCs w:val="23"/>
          <w:lang w:val="hy-AM"/>
        </w:rPr>
        <w:tab/>
        <w:t>12-канальный микшер, 3-канальный эквалайзер, 24-битный DSP.</w:t>
      </w:r>
      <w:r w:rsidR="00CD6B66" w:rsidRPr="00441832">
        <w:rPr>
          <w:rFonts w:ascii="GHEA Grapalat" w:hAnsi="GHEA Grapalat"/>
          <w:sz w:val="23"/>
          <w:szCs w:val="23"/>
          <w:lang w:val="hy-AM"/>
        </w:rPr>
        <w:t>- 1 шт.</w:t>
      </w:r>
    </w:p>
    <w:p w:rsidR="00CD6B66" w:rsidRPr="00441832" w:rsidRDefault="00CD6B66" w:rsidP="00CD6B66">
      <w:pPr>
        <w:pStyle w:val="a3"/>
        <w:spacing w:before="240" w:after="160" w:line="276" w:lineRule="auto"/>
        <w:ind w:left="4" w:right="30"/>
        <w:contextualSpacing/>
        <w:jc w:val="both"/>
        <w:rPr>
          <w:rFonts w:ascii="GHEA Grapalat" w:hAnsi="GHEA Grapalat"/>
          <w:sz w:val="23"/>
          <w:szCs w:val="23"/>
          <w:lang w:val="hy-AM"/>
        </w:rPr>
      </w:pPr>
      <w:r w:rsidRPr="00441832">
        <w:rPr>
          <w:rFonts w:ascii="GHEA Grapalat" w:hAnsi="GHEA Grapalat"/>
          <w:sz w:val="23"/>
          <w:szCs w:val="23"/>
          <w:lang w:val="hy-AM"/>
        </w:rPr>
        <w:t>•</w:t>
      </w:r>
      <w:r w:rsidRPr="00441832">
        <w:rPr>
          <w:rFonts w:ascii="GHEA Grapalat" w:hAnsi="GHEA Grapalat"/>
          <w:sz w:val="23"/>
          <w:szCs w:val="23"/>
          <w:lang w:val="hy-AM"/>
        </w:rPr>
        <w:tab/>
        <w:t>Профессиональный 4-канальный цифровой аудиопроцессор, 4 входа — 1 шт.</w:t>
      </w:r>
    </w:p>
    <w:p w:rsidR="00CD6B66" w:rsidRPr="00441832" w:rsidRDefault="00CD6B66" w:rsidP="00CD6B66">
      <w:pPr>
        <w:pStyle w:val="a3"/>
        <w:spacing w:before="240" w:after="160" w:line="276" w:lineRule="auto"/>
        <w:ind w:left="4" w:right="30"/>
        <w:contextualSpacing/>
        <w:jc w:val="both"/>
        <w:rPr>
          <w:rFonts w:ascii="GHEA Grapalat" w:hAnsi="GHEA Grapalat"/>
          <w:sz w:val="23"/>
          <w:szCs w:val="23"/>
          <w:lang w:val="hy-AM"/>
        </w:rPr>
      </w:pPr>
      <w:r w:rsidRPr="00441832">
        <w:rPr>
          <w:rFonts w:ascii="GHEA Grapalat" w:hAnsi="GHEA Grapalat"/>
          <w:sz w:val="23"/>
          <w:szCs w:val="23"/>
          <w:lang w:val="hy-AM"/>
        </w:rPr>
        <w:t>•</w:t>
      </w:r>
      <w:r w:rsidRPr="00441832">
        <w:rPr>
          <w:rFonts w:ascii="GHEA Grapalat" w:hAnsi="GHEA Grapalat"/>
          <w:sz w:val="23"/>
          <w:szCs w:val="23"/>
          <w:lang w:val="hy-AM"/>
        </w:rPr>
        <w:tab/>
        <w:t>Четырехканальный усилитель класса D, 4х500Вт, 100В – 1 шт.</w:t>
      </w:r>
    </w:p>
    <w:p w:rsidR="00CD6B66" w:rsidRPr="00441832" w:rsidRDefault="00CD6B66" w:rsidP="00CD6B66">
      <w:pPr>
        <w:pStyle w:val="a3"/>
        <w:spacing w:before="240" w:after="160" w:line="276" w:lineRule="auto"/>
        <w:ind w:left="4" w:right="30"/>
        <w:contextualSpacing/>
        <w:jc w:val="both"/>
        <w:rPr>
          <w:rFonts w:ascii="GHEA Grapalat" w:hAnsi="GHEA Grapalat"/>
          <w:sz w:val="23"/>
          <w:szCs w:val="23"/>
          <w:lang w:val="hy-AM"/>
        </w:rPr>
      </w:pPr>
      <w:r w:rsidRPr="00441832">
        <w:rPr>
          <w:rFonts w:ascii="GHEA Grapalat" w:hAnsi="GHEA Grapalat"/>
          <w:sz w:val="23"/>
          <w:szCs w:val="23"/>
          <w:lang w:val="hy-AM"/>
        </w:rPr>
        <w:t>•</w:t>
      </w:r>
      <w:r w:rsidRPr="00441832">
        <w:rPr>
          <w:rFonts w:ascii="GHEA Grapalat" w:hAnsi="GHEA Grapalat"/>
          <w:sz w:val="23"/>
          <w:szCs w:val="23"/>
          <w:lang w:val="hy-AM"/>
        </w:rPr>
        <w:tab/>
        <w:t>Высококачественный настенный динамик RMS20W/Max40W</w:t>
      </w:r>
      <w:r w:rsidR="008B49A6" w:rsidRPr="00441832">
        <w:rPr>
          <w:rFonts w:ascii="GHEA Grapalat" w:hAnsi="GHEA Grapalat"/>
          <w:sz w:val="23"/>
          <w:szCs w:val="23"/>
          <w:lang w:val="hy-AM"/>
        </w:rPr>
        <w:t>- 8 шт.</w:t>
      </w:r>
    </w:p>
    <w:p w:rsidR="00CD6B66" w:rsidRPr="00441832" w:rsidRDefault="00096B10" w:rsidP="00096B10">
      <w:pPr>
        <w:pStyle w:val="a3"/>
        <w:spacing w:before="240" w:after="160" w:line="276" w:lineRule="auto"/>
        <w:ind w:left="4" w:right="30"/>
        <w:contextualSpacing/>
        <w:jc w:val="both"/>
        <w:rPr>
          <w:rFonts w:ascii="GHEA Grapalat" w:hAnsi="GHEA Grapalat"/>
          <w:sz w:val="23"/>
          <w:szCs w:val="23"/>
          <w:lang w:val="hy-AM"/>
        </w:rPr>
      </w:pPr>
      <w:r w:rsidRPr="00441832">
        <w:rPr>
          <w:rFonts w:ascii="GHEA Grapalat" w:hAnsi="GHEA Grapalat"/>
          <w:sz w:val="23"/>
          <w:szCs w:val="23"/>
          <w:lang w:val="hy-AM"/>
        </w:rPr>
        <w:t>•</w:t>
      </w:r>
      <w:r w:rsidRPr="00441832">
        <w:rPr>
          <w:rFonts w:ascii="GHEA Grapalat" w:hAnsi="GHEA Grapalat"/>
          <w:sz w:val="23"/>
          <w:szCs w:val="23"/>
          <w:lang w:val="hy-AM"/>
        </w:rPr>
        <w:tab/>
        <w:t>Ой</w:t>
      </w:r>
      <w:r w:rsidR="008B49A6" w:rsidRPr="00441832">
        <w:rPr>
          <w:rFonts w:ascii="GHEA Grapalat" w:hAnsi="GHEA Grapalat"/>
          <w:sz w:val="23"/>
          <w:szCs w:val="23"/>
          <w:lang w:val="hy-AM"/>
        </w:rPr>
        <w:t>оптический SFP-модуль – 12 шт.</w:t>
      </w:r>
    </w:p>
    <w:p w:rsidR="00AA5C19" w:rsidRPr="00441832" w:rsidRDefault="00096B10" w:rsidP="00096B10">
      <w:pPr>
        <w:pStyle w:val="a3"/>
        <w:spacing w:before="240" w:after="160" w:line="276" w:lineRule="auto"/>
        <w:ind w:left="4" w:right="30"/>
        <w:contextualSpacing/>
        <w:jc w:val="both"/>
        <w:rPr>
          <w:rFonts w:ascii="GHEA Grapalat" w:hAnsi="GHEA Grapalat"/>
          <w:sz w:val="23"/>
          <w:szCs w:val="23"/>
          <w:lang w:val="hy-AM"/>
        </w:rPr>
      </w:pPr>
      <w:r w:rsidRPr="00441832">
        <w:rPr>
          <w:rFonts w:ascii="GHEA Grapalat" w:hAnsi="GHEA Grapalat"/>
          <w:sz w:val="23"/>
          <w:szCs w:val="23"/>
          <w:lang w:val="hy-AM"/>
        </w:rPr>
        <w:t>•</w:t>
      </w:r>
      <w:r w:rsidRPr="00441832">
        <w:rPr>
          <w:rFonts w:ascii="GHEA Grapalat" w:hAnsi="GHEA Grapalat"/>
          <w:sz w:val="23"/>
          <w:szCs w:val="23"/>
          <w:lang w:val="hy-AM"/>
        </w:rPr>
        <w:tab/>
        <w:t>Беспроводные WIFI-маршрутизаторы - 8 шт.</w:t>
      </w:r>
    </w:p>
    <w:p w:rsidR="00C55921" w:rsidRPr="00441832" w:rsidRDefault="00C55921" w:rsidP="00C55921">
      <w:pPr>
        <w:pStyle w:val="a3"/>
        <w:spacing w:before="240" w:after="160" w:line="276" w:lineRule="auto"/>
        <w:ind w:left="4" w:right="30"/>
        <w:contextualSpacing/>
        <w:jc w:val="both"/>
        <w:rPr>
          <w:rFonts w:ascii="GHEA Grapalat" w:hAnsi="GHEA Grapalat"/>
          <w:sz w:val="23"/>
          <w:szCs w:val="23"/>
          <w:lang w:val="hy-AM"/>
        </w:rPr>
      </w:pPr>
      <w:r w:rsidRPr="00441832">
        <w:rPr>
          <w:rFonts w:ascii="GHEA Grapalat" w:hAnsi="GHEA Grapalat"/>
          <w:sz w:val="23"/>
          <w:szCs w:val="23"/>
          <w:lang w:val="hy-AM"/>
        </w:rPr>
        <w:t xml:space="preserve">•  </w:t>
      </w:r>
      <w:r w:rsidRPr="00441832">
        <w:rPr>
          <w:rFonts w:ascii="GHEA Grapalat" w:hAnsi="GHEA Grapalat"/>
          <w:sz w:val="23"/>
          <w:szCs w:val="23"/>
          <w:lang w:val="hy-AM"/>
        </w:rPr>
        <w:tab/>
        <w:t>6-зонный цифровой усилитель звука/аудиомикшер — 1 шт.</w:t>
      </w:r>
    </w:p>
    <w:p w:rsidR="00C55921" w:rsidRPr="00441832" w:rsidRDefault="00C55921" w:rsidP="00C55921">
      <w:pPr>
        <w:pStyle w:val="a3"/>
        <w:spacing w:before="240" w:after="160" w:line="276" w:lineRule="auto"/>
        <w:ind w:left="4" w:right="30"/>
        <w:contextualSpacing/>
        <w:jc w:val="both"/>
        <w:rPr>
          <w:rFonts w:ascii="GHEA Grapalat" w:hAnsi="GHEA Grapalat"/>
          <w:sz w:val="23"/>
          <w:szCs w:val="23"/>
          <w:lang w:val="hy-AM"/>
        </w:rPr>
      </w:pPr>
      <w:r w:rsidRPr="00441832">
        <w:rPr>
          <w:rFonts w:ascii="GHEA Grapalat" w:hAnsi="GHEA Grapalat"/>
          <w:sz w:val="23"/>
          <w:szCs w:val="23"/>
          <w:lang w:val="hy-AM"/>
        </w:rPr>
        <w:t>•</w:t>
      </w:r>
      <w:r w:rsidRPr="00441832">
        <w:rPr>
          <w:rFonts w:ascii="GHEA Grapalat" w:hAnsi="GHEA Grapalat"/>
          <w:sz w:val="23"/>
          <w:szCs w:val="23"/>
          <w:lang w:val="hy-AM"/>
        </w:rPr>
        <w:tab/>
        <w:t>Динамик для крепления на стену, прямоугольный - 6 шт.</w:t>
      </w:r>
    </w:p>
    <w:p w:rsidR="00C55921" w:rsidRPr="00441832" w:rsidRDefault="00C55921" w:rsidP="00C55921">
      <w:pPr>
        <w:spacing w:before="240" w:after="160" w:line="276" w:lineRule="auto"/>
        <w:ind w:right="30"/>
        <w:contextualSpacing/>
        <w:jc w:val="both"/>
        <w:rPr>
          <w:rFonts w:ascii="GHEA Grapalat" w:hAnsi="GHEA Grapalat"/>
          <w:sz w:val="23"/>
          <w:szCs w:val="23"/>
          <w:lang w:val="hy-AM"/>
        </w:rPr>
      </w:pPr>
      <w:r w:rsidRPr="00441832">
        <w:rPr>
          <w:rFonts w:ascii="GHEA Grapalat" w:hAnsi="GHEA Grapalat"/>
          <w:sz w:val="23"/>
          <w:szCs w:val="23"/>
          <w:lang w:val="hy-AM"/>
        </w:rPr>
        <w:t>• Громкоговоритель для крепления к потолку, круглый – 2 шт.</w:t>
      </w:r>
    </w:p>
    <w:p w:rsidR="00C55921" w:rsidRPr="00441832" w:rsidRDefault="00C55921" w:rsidP="00C55921">
      <w:pPr>
        <w:spacing w:before="240" w:after="160" w:line="276" w:lineRule="auto"/>
        <w:ind w:right="30"/>
        <w:contextualSpacing/>
        <w:jc w:val="both"/>
        <w:rPr>
          <w:rFonts w:ascii="GHEA Grapalat" w:hAnsi="GHEA Grapalat"/>
          <w:sz w:val="23"/>
          <w:szCs w:val="23"/>
          <w:lang w:val="hy-AM"/>
        </w:rPr>
      </w:pPr>
      <w:r w:rsidRPr="00441832">
        <w:rPr>
          <w:rFonts w:ascii="GHEA Grapalat" w:hAnsi="GHEA Grapalat"/>
          <w:sz w:val="23"/>
          <w:szCs w:val="23"/>
          <w:lang w:val="hy-AM"/>
        </w:rPr>
        <w:t>•</w:t>
      </w:r>
      <w:r w:rsidRPr="00441832">
        <w:rPr>
          <w:rFonts w:ascii="GHEA Grapalat" w:hAnsi="GHEA Grapalat"/>
          <w:sz w:val="23"/>
          <w:szCs w:val="23"/>
          <w:lang w:val="hy-AM"/>
        </w:rPr>
        <w:tab/>
        <w:t>Ресивер - 1 шт.</w:t>
      </w:r>
    </w:p>
    <w:p w:rsidR="00C55921" w:rsidRPr="00441832" w:rsidRDefault="00C55921" w:rsidP="00C55921">
      <w:pPr>
        <w:spacing w:before="240" w:after="160" w:line="276" w:lineRule="auto"/>
        <w:ind w:right="30"/>
        <w:contextualSpacing/>
        <w:jc w:val="both"/>
        <w:rPr>
          <w:rFonts w:ascii="GHEA Grapalat" w:hAnsi="GHEA Grapalat"/>
          <w:sz w:val="23"/>
          <w:szCs w:val="23"/>
          <w:lang w:val="hy-AM"/>
        </w:rPr>
      </w:pPr>
      <w:r w:rsidRPr="00441832">
        <w:rPr>
          <w:rFonts w:ascii="GHEA Grapalat" w:hAnsi="GHEA Grapalat"/>
          <w:sz w:val="23"/>
          <w:szCs w:val="23"/>
          <w:lang w:val="hy-AM"/>
        </w:rPr>
        <w:lastRenderedPageBreak/>
        <w:t>•</w:t>
      </w:r>
      <w:r w:rsidRPr="00441832">
        <w:rPr>
          <w:rFonts w:ascii="GHEA Grapalat" w:hAnsi="GHEA Grapalat"/>
          <w:sz w:val="23"/>
          <w:szCs w:val="23"/>
          <w:lang w:val="hy-AM"/>
        </w:rPr>
        <w:tab/>
        <w:t>Комплект /Wire-Less/ рабочих микрофонов - 1 шт.</w:t>
      </w:r>
    </w:p>
    <w:p w:rsidR="00C55921" w:rsidRPr="00441832" w:rsidRDefault="00C55921" w:rsidP="00C55921">
      <w:pPr>
        <w:spacing w:before="240" w:after="160" w:line="276" w:lineRule="auto"/>
        <w:ind w:right="30"/>
        <w:contextualSpacing/>
        <w:jc w:val="both"/>
        <w:rPr>
          <w:rFonts w:ascii="GHEA Grapalat" w:hAnsi="GHEA Grapalat"/>
          <w:sz w:val="23"/>
          <w:szCs w:val="23"/>
          <w:lang w:val="hy-AM"/>
        </w:rPr>
      </w:pPr>
      <w:r w:rsidRPr="00441832">
        <w:rPr>
          <w:rFonts w:ascii="GHEA Grapalat" w:hAnsi="GHEA Grapalat"/>
          <w:sz w:val="23"/>
          <w:szCs w:val="23"/>
          <w:lang w:val="hy-AM"/>
        </w:rPr>
        <w:t>•</w:t>
      </w:r>
      <w:r w:rsidRPr="00441832">
        <w:rPr>
          <w:rFonts w:ascii="GHEA Grapalat" w:hAnsi="GHEA Grapalat"/>
          <w:sz w:val="23"/>
          <w:szCs w:val="23"/>
          <w:lang w:val="hy-AM"/>
        </w:rPr>
        <w:tab/>
        <w:t>Веб-камера - 1 шт.</w:t>
      </w:r>
    </w:p>
    <w:p w:rsidR="00AA5C19" w:rsidRPr="00441832" w:rsidRDefault="005D1553" w:rsidP="005D1553">
      <w:pPr>
        <w:pStyle w:val="a3"/>
        <w:spacing w:before="240" w:after="160" w:line="276" w:lineRule="auto"/>
        <w:ind w:left="4" w:right="30" w:firstLine="704"/>
        <w:contextualSpacing/>
        <w:jc w:val="both"/>
        <w:rPr>
          <w:rFonts w:ascii="GHEA Grapalat" w:hAnsi="GHEA Grapalat"/>
          <w:sz w:val="22"/>
          <w:szCs w:val="22"/>
          <w:lang w:val="hy-AM"/>
        </w:rPr>
      </w:pPr>
      <w:r w:rsidRPr="00441832">
        <w:rPr>
          <w:rFonts w:ascii="GHEA Grapalat" w:hAnsi="GHEA Grapalat"/>
          <w:sz w:val="22"/>
          <w:szCs w:val="22"/>
          <w:lang w:val="hy-AM"/>
        </w:rPr>
        <w:t>При этом представленные количества являются минимальными, которые можно изменять и увеличивать.</w:t>
      </w:r>
    </w:p>
    <w:p w:rsidR="00660B13" w:rsidRPr="00441832" w:rsidRDefault="00462560" w:rsidP="00660B13">
      <w:pPr>
        <w:pStyle w:val="a3"/>
        <w:spacing w:before="240" w:after="160" w:line="276" w:lineRule="auto"/>
        <w:ind w:left="4" w:right="30" w:firstLine="704"/>
        <w:contextualSpacing/>
        <w:jc w:val="both"/>
        <w:rPr>
          <w:rFonts w:ascii="GHEA Grapalat" w:hAnsi="GHEA Grapalat"/>
          <w:sz w:val="22"/>
          <w:szCs w:val="22"/>
          <w:lang w:val="hy-AM"/>
        </w:rPr>
      </w:pPr>
      <w:r w:rsidRPr="00441832">
        <w:rPr>
          <w:rFonts w:ascii="GHEA Grapalat" w:hAnsi="GHEA Grapalat"/>
          <w:sz w:val="22"/>
          <w:szCs w:val="22"/>
          <w:lang w:val="hy-AM"/>
        </w:rPr>
        <w:t>(по желанию заказчика может быть и другое сетевое оборудование, принадлежащее муниципалитету Масиси).</w:t>
      </w:r>
    </w:p>
    <w:p w:rsidR="00C44EB7" w:rsidRPr="00441832" w:rsidRDefault="00C44EB7" w:rsidP="00660B13">
      <w:pPr>
        <w:pStyle w:val="a3"/>
        <w:spacing w:before="240" w:after="160" w:line="276" w:lineRule="auto"/>
        <w:ind w:left="4" w:right="30" w:firstLine="704"/>
        <w:contextualSpacing/>
        <w:jc w:val="both"/>
        <w:rPr>
          <w:rFonts w:ascii="GHEA Grapalat" w:hAnsi="GHEA Grapalat"/>
          <w:sz w:val="22"/>
          <w:szCs w:val="22"/>
          <w:lang w:val="hy-AM"/>
        </w:rPr>
      </w:pPr>
      <w:r w:rsidRPr="00441832">
        <w:rPr>
          <w:rFonts w:ascii="GHEA Grapalat" w:hAnsi="GHEA Grapalat"/>
          <w:sz w:val="22"/>
          <w:szCs w:val="22"/>
          <w:lang w:val="hy-AM"/>
        </w:rPr>
        <w:t>Обслуживающая компания должна обеспечивать бесперебойную работу установленных на серверах операционных систем (Linux, Windows, Vmware, Xeon и др.), выполнять регулярные обновления (в сроки, указанные производителем), при необходимости добавлять новые виртуальные серверы, предоставлять централизованная система для пользователей Сервер Windows Active Directory бесперебойная и безопасная работа, внесение корректировок и обновлений, добавление и приостановка работы пользователей, а также внесение соответствующих настроек на компьютерах пользователей, создание резервного сервера Active Directory по мере необходимости, создание файлового сервера (файл сервер), настройте и обеспечьте соответствующие разрешения в соответствии с пользователями и отделами, настройте коммутаторы, сегментацию «vlan» по серверам, виртуальным машинам и службам, при необходимости выполните периодическое обновление операционной системы, при необходимости внедрите и поддерживайте систему данных система резервного копирования, которая позволит безопасно хранить резервные копии всех серверных систем.</w:t>
      </w:r>
    </w:p>
    <w:p w:rsidR="00462560" w:rsidRPr="00441832" w:rsidRDefault="00254BD1" w:rsidP="00841275">
      <w:pPr>
        <w:pStyle w:val="a3"/>
        <w:spacing w:before="240" w:after="160" w:line="276" w:lineRule="auto"/>
        <w:ind w:left="4" w:right="30" w:firstLine="704"/>
        <w:contextualSpacing/>
        <w:jc w:val="both"/>
        <w:rPr>
          <w:rFonts w:ascii="GHEA Grapalat" w:hAnsi="GHEA Grapalat"/>
          <w:sz w:val="22"/>
          <w:szCs w:val="22"/>
          <w:lang w:val="hy-AM"/>
        </w:rPr>
      </w:pPr>
      <w:r w:rsidRPr="00441832">
        <w:rPr>
          <w:rFonts w:ascii="GHEA Grapalat" w:hAnsi="GHEA Grapalat"/>
          <w:sz w:val="22"/>
          <w:szCs w:val="22"/>
          <w:lang w:val="hy-AM"/>
        </w:rPr>
        <w:t>Сервисная компания обязана осуществлять постоянное техническое обслуживание коммутаторов, устройств беспроводной сети (wifi), обеспечение бесперебойной работы устройств, обеспечение бесперебойной и безопасной работы внутренней сети, внесение корректировок, обновлений, сегментацию по «VLAN», применение «STP». "Технологии, при необходимости. Применение портовой безопасности.</w:t>
      </w:r>
    </w:p>
    <w:p w:rsidR="00841275" w:rsidRPr="00441832" w:rsidRDefault="00254BD1" w:rsidP="00841275">
      <w:pPr>
        <w:pStyle w:val="a3"/>
        <w:spacing w:before="240" w:after="160" w:line="276" w:lineRule="auto"/>
        <w:ind w:left="4" w:right="30" w:firstLine="704"/>
        <w:contextualSpacing/>
        <w:jc w:val="both"/>
        <w:rPr>
          <w:rFonts w:ascii="GHEA Grapalat" w:hAnsi="GHEA Grapalat"/>
          <w:sz w:val="22"/>
          <w:szCs w:val="22"/>
          <w:lang w:val="hy-AM"/>
        </w:rPr>
      </w:pPr>
      <w:r w:rsidRPr="00441832">
        <w:rPr>
          <w:rFonts w:ascii="GHEA Grapalat" w:hAnsi="GHEA Grapalat"/>
          <w:sz w:val="22"/>
          <w:szCs w:val="22"/>
          <w:lang w:val="hy-AM"/>
        </w:rPr>
        <w:t>При необходимости в комнатах и ​​этажах муниципального зала провести и установить новые кабели (должны быть пластиковые кабельные короба), электрораспределители, сетевые розетки, устройства беспроводного канала.</w:t>
      </w:r>
    </w:p>
    <w:p w:rsidR="00841275" w:rsidRPr="00441832" w:rsidRDefault="007F09E3" w:rsidP="00841275">
      <w:pPr>
        <w:pStyle w:val="a3"/>
        <w:spacing w:before="240" w:after="160" w:line="276" w:lineRule="auto"/>
        <w:ind w:left="4" w:right="30" w:firstLine="704"/>
        <w:contextualSpacing/>
        <w:jc w:val="both"/>
        <w:rPr>
          <w:rFonts w:ascii="GHEA Grapalat" w:hAnsi="GHEA Grapalat"/>
          <w:sz w:val="22"/>
          <w:szCs w:val="22"/>
          <w:lang w:val="hy-AM"/>
        </w:rPr>
      </w:pPr>
      <w:r w:rsidRPr="00441832">
        <w:rPr>
          <w:rFonts w:ascii="GHEA Grapalat" w:hAnsi="GHEA Grapalat"/>
          <w:sz w:val="22"/>
          <w:szCs w:val="22"/>
          <w:lang w:val="hy-AM"/>
        </w:rPr>
        <w:t>Обслуживающая компания должна разработать и внедрить систему мониторинга, которая контролирует серверные системы, сетевое оборудование и Интернет в режиме реального времени.</w:t>
      </w:r>
    </w:p>
    <w:p w:rsidR="00841275" w:rsidRPr="00441832" w:rsidRDefault="007F09E3" w:rsidP="00841275">
      <w:pPr>
        <w:pStyle w:val="a3"/>
        <w:spacing w:before="240" w:after="160" w:line="276" w:lineRule="auto"/>
        <w:ind w:left="4" w:right="30" w:firstLine="704"/>
        <w:contextualSpacing/>
        <w:jc w:val="both"/>
        <w:rPr>
          <w:rFonts w:ascii="GHEA Grapalat" w:hAnsi="GHEA Grapalat"/>
          <w:sz w:val="22"/>
          <w:szCs w:val="22"/>
          <w:lang w:val="hy-AM"/>
        </w:rPr>
      </w:pPr>
      <w:r w:rsidRPr="00441832">
        <w:rPr>
          <w:rFonts w:ascii="GHEA Grapalat" w:hAnsi="GHEA Grapalat"/>
          <w:sz w:val="22"/>
          <w:szCs w:val="22"/>
          <w:lang w:val="hy-AM"/>
        </w:rPr>
        <w:t>По запросу клиента должна быть спроектирована и внедрена система управления запросами, посредством которой должен быть формализован процесс выявления и регистрации ИТ-проблем.</w:t>
      </w:r>
    </w:p>
    <w:p w:rsidR="000D33A7" w:rsidRPr="00441832" w:rsidRDefault="007F09E3" w:rsidP="000D33A7">
      <w:pPr>
        <w:pStyle w:val="a3"/>
        <w:spacing w:before="240" w:after="160" w:line="276" w:lineRule="auto"/>
        <w:ind w:left="4" w:right="30" w:firstLine="704"/>
        <w:contextualSpacing/>
        <w:jc w:val="both"/>
        <w:rPr>
          <w:rFonts w:ascii="GHEA Grapalat" w:hAnsi="GHEA Grapalat"/>
          <w:sz w:val="22"/>
          <w:szCs w:val="22"/>
          <w:lang w:val="hy-AM"/>
        </w:rPr>
      </w:pPr>
      <w:r w:rsidRPr="00441832">
        <w:rPr>
          <w:rFonts w:ascii="GHEA Grapalat" w:hAnsi="GHEA Grapalat"/>
          <w:sz w:val="22"/>
          <w:szCs w:val="22"/>
          <w:lang w:val="hy-AM"/>
        </w:rPr>
        <w:t>Время работы ИТ-сотрудников должно совпадать с графиком работы Заказчика и быть согласовано с Заказчиком.</w:t>
      </w:r>
    </w:p>
    <w:p w:rsidR="00A128DC" w:rsidRPr="00441832" w:rsidRDefault="00A128DC" w:rsidP="000D33A7">
      <w:pPr>
        <w:pStyle w:val="a3"/>
        <w:spacing w:before="240" w:after="160" w:line="276" w:lineRule="auto"/>
        <w:ind w:left="4" w:right="30" w:firstLine="704"/>
        <w:contextualSpacing/>
        <w:jc w:val="both"/>
        <w:rPr>
          <w:rFonts w:ascii="GHEA Grapalat" w:hAnsi="GHEA Grapalat"/>
          <w:sz w:val="22"/>
          <w:szCs w:val="22"/>
          <w:lang w:val="hy-AM"/>
        </w:rPr>
      </w:pPr>
      <w:r w:rsidRPr="00441832">
        <w:rPr>
          <w:rFonts w:ascii="GHEA Grapalat" w:hAnsi="GHEA Grapalat"/>
          <w:sz w:val="22"/>
          <w:szCs w:val="22"/>
          <w:lang w:val="hy-AM"/>
        </w:rPr>
        <w:t>Сервисная компания должна осуществлять проверку волоконно-оптических кабелей, проверку соединений волоконно-оптических кабелей, проверку волоконно-оптических преобразователей, на предмет повреждений волоконно-оптических кабелей, пайку, сварку.</w:t>
      </w:r>
    </w:p>
    <w:p w:rsidR="000D33A7" w:rsidRPr="00441832" w:rsidRDefault="000B78EB" w:rsidP="000D33A7">
      <w:pPr>
        <w:pStyle w:val="a3"/>
        <w:spacing w:before="240" w:after="160" w:line="276" w:lineRule="auto"/>
        <w:ind w:left="4" w:right="30" w:firstLine="704"/>
        <w:contextualSpacing/>
        <w:jc w:val="both"/>
        <w:rPr>
          <w:rFonts w:ascii="GHEA Grapalat" w:hAnsi="GHEA Grapalat"/>
          <w:sz w:val="22"/>
          <w:szCs w:val="22"/>
          <w:lang w:val="hy-AM"/>
        </w:rPr>
      </w:pPr>
      <w:r w:rsidRPr="00441832">
        <w:rPr>
          <w:rFonts w:ascii="GHEA Grapalat" w:hAnsi="GHEA Grapalat"/>
          <w:sz w:val="22"/>
          <w:szCs w:val="22"/>
          <w:lang w:val="hy-AM"/>
        </w:rPr>
        <w:t>Сервисная компания должна совершать не менее одного визита в месяц с целью проверки и обеспечения бесперебойной работы всей системы.</w:t>
      </w:r>
    </w:p>
    <w:p w:rsidR="00B44FD1" w:rsidRPr="00441832" w:rsidRDefault="003D3263" w:rsidP="000D33A7">
      <w:pPr>
        <w:pStyle w:val="a3"/>
        <w:spacing w:before="240" w:after="160" w:line="276" w:lineRule="auto"/>
        <w:ind w:left="4" w:right="30" w:firstLine="704"/>
        <w:contextualSpacing/>
        <w:jc w:val="both"/>
        <w:rPr>
          <w:rFonts w:ascii="GHEA Grapalat" w:hAnsi="GHEA Grapalat"/>
          <w:sz w:val="22"/>
          <w:szCs w:val="22"/>
          <w:lang w:val="hy-AM"/>
        </w:rPr>
      </w:pPr>
      <w:r w:rsidRPr="00441832">
        <w:rPr>
          <w:rFonts w:ascii="GHEA Grapalat" w:hAnsi="GHEA Grapalat"/>
          <w:sz w:val="22"/>
          <w:szCs w:val="22"/>
          <w:lang w:val="hy-AM"/>
        </w:rPr>
        <w:t>Сервисная компания должна иметь как минимум 5-летний профессиональный опыт работы в этой области, а оборудование Ruijie и Hikvision уже установлено и эксплуатируется в Сообществе.</w:t>
      </w:r>
    </w:p>
    <w:p w:rsidR="009E37B3" w:rsidRPr="00441832" w:rsidRDefault="009E37B3" w:rsidP="000D33A7">
      <w:pPr>
        <w:pStyle w:val="a3"/>
        <w:spacing w:before="240" w:after="160" w:line="276" w:lineRule="auto"/>
        <w:ind w:left="4" w:right="30" w:firstLine="704"/>
        <w:contextualSpacing/>
        <w:jc w:val="both"/>
        <w:rPr>
          <w:rFonts w:ascii="GHEA Grapalat" w:hAnsi="GHEA Grapalat"/>
          <w:sz w:val="22"/>
          <w:szCs w:val="22"/>
          <w:lang w:val="hy-AM"/>
        </w:rPr>
      </w:pPr>
      <w:r w:rsidRPr="00441832">
        <w:rPr>
          <w:rFonts w:ascii="GHEA Grapalat" w:hAnsi="GHEA Grapalat"/>
          <w:sz w:val="22"/>
          <w:szCs w:val="22"/>
          <w:lang w:val="hy-AM"/>
        </w:rPr>
        <w:t>Необходимо провести техническое обслуживание всей системы конференций и голосования в муниципалитете Масиси.</w:t>
      </w:r>
    </w:p>
    <w:p w:rsidR="009E37B3" w:rsidRPr="00441832" w:rsidRDefault="009E37B3" w:rsidP="000D33A7">
      <w:pPr>
        <w:pStyle w:val="a3"/>
        <w:spacing w:before="240" w:after="160" w:line="276" w:lineRule="auto"/>
        <w:ind w:left="4" w:right="30" w:firstLine="704"/>
        <w:contextualSpacing/>
        <w:jc w:val="both"/>
        <w:rPr>
          <w:rFonts w:ascii="GHEA Grapalat" w:hAnsi="GHEA Grapalat"/>
          <w:sz w:val="22"/>
          <w:szCs w:val="22"/>
          <w:lang w:val="hy-AM"/>
        </w:rPr>
      </w:pPr>
      <w:r w:rsidRPr="00441832">
        <w:rPr>
          <w:rFonts w:ascii="GHEA Grapalat" w:hAnsi="GHEA Grapalat"/>
          <w:sz w:val="22"/>
          <w:szCs w:val="22"/>
          <w:lang w:val="hy-AM"/>
        </w:rPr>
        <w:t xml:space="preserve">Обслуживающая компания должна обеспечить техническое обслуживание конференц-системы и системы голосования, действующей в муниципалитете Масиси, что включает в себя обеспечение непрерывности работы устройства управления конференц-системой, настройку, восстановление </w:t>
      </w:r>
      <w:r w:rsidRPr="00441832">
        <w:rPr>
          <w:rFonts w:ascii="GHEA Grapalat" w:hAnsi="GHEA Grapalat"/>
          <w:sz w:val="22"/>
          <w:szCs w:val="22"/>
          <w:lang w:val="hy-AM"/>
        </w:rPr>
        <w:lastRenderedPageBreak/>
        <w:t>микрофонов конференц-системы, обеспечение непрерывности, обеспечение качества звука, проверка качества звука динамиков, настройка, поддержание качества, настройка, проверка аудиокабелей, восстановление, обеспечение бесперебойной работы всей системы.</w:t>
      </w:r>
    </w:p>
    <w:p w:rsidR="00BC4AF0" w:rsidRPr="00441832" w:rsidRDefault="00E809AB" w:rsidP="000D33A7">
      <w:pPr>
        <w:pStyle w:val="a3"/>
        <w:spacing w:before="240" w:after="160" w:line="276" w:lineRule="auto"/>
        <w:ind w:left="4" w:right="30" w:firstLine="704"/>
        <w:contextualSpacing/>
        <w:jc w:val="both"/>
        <w:rPr>
          <w:rFonts w:ascii="GHEA Grapalat" w:hAnsi="GHEA Grapalat"/>
          <w:sz w:val="22"/>
          <w:szCs w:val="22"/>
          <w:lang w:val="hy-AM"/>
        </w:rPr>
      </w:pPr>
      <w:r w:rsidRPr="00441832">
        <w:rPr>
          <w:rFonts w:ascii="GHEA Grapalat" w:hAnsi="GHEA Grapalat"/>
          <w:sz w:val="22"/>
          <w:szCs w:val="22"/>
          <w:lang w:val="hy-AM"/>
        </w:rPr>
        <w:t>Обслуживание системы викторины включает в себя восстановление конфигурации системы, обеспечение непрерывности, расшифровку результатов викторины.</w:t>
      </w:r>
    </w:p>
    <w:p w:rsidR="004D60E5" w:rsidRPr="00441832" w:rsidRDefault="00BC4AF0" w:rsidP="000D33A7">
      <w:pPr>
        <w:pStyle w:val="a3"/>
        <w:spacing w:before="240" w:after="160" w:line="276" w:lineRule="auto"/>
        <w:ind w:left="4" w:right="30" w:firstLine="704"/>
        <w:contextualSpacing/>
        <w:jc w:val="both"/>
        <w:rPr>
          <w:rFonts w:ascii="GHEA Grapalat" w:hAnsi="GHEA Grapalat"/>
          <w:sz w:val="22"/>
          <w:szCs w:val="22"/>
          <w:lang w:val="hy-AM"/>
        </w:rPr>
      </w:pPr>
      <w:r w:rsidRPr="00441832">
        <w:rPr>
          <w:rFonts w:ascii="GHEA Grapalat" w:hAnsi="GHEA Grapalat"/>
          <w:sz w:val="22"/>
          <w:szCs w:val="22"/>
          <w:lang w:val="hy-AM"/>
        </w:rPr>
        <w:t>Сервисная компания обязана за свой счет установить и настроить лицензионное программное обеспечение, регистрирующее и обновляющее результаты работы.</w:t>
      </w:r>
    </w:p>
    <w:p w:rsidR="004D60E5" w:rsidRPr="00441832" w:rsidRDefault="004D60E5" w:rsidP="000D33A7">
      <w:pPr>
        <w:pStyle w:val="a3"/>
        <w:spacing w:before="240" w:after="160" w:line="276" w:lineRule="auto"/>
        <w:ind w:left="4" w:right="30" w:firstLine="704"/>
        <w:contextualSpacing/>
        <w:jc w:val="both"/>
        <w:rPr>
          <w:rFonts w:ascii="GHEA Grapalat" w:hAnsi="GHEA Grapalat"/>
          <w:sz w:val="22"/>
          <w:szCs w:val="22"/>
          <w:lang w:val="hy-AM"/>
        </w:rPr>
      </w:pPr>
      <w:r w:rsidRPr="00441832">
        <w:rPr>
          <w:rFonts w:ascii="GHEA Grapalat" w:hAnsi="GHEA Grapalat"/>
          <w:sz w:val="22"/>
          <w:szCs w:val="22"/>
          <w:lang w:val="hy-AM"/>
        </w:rPr>
        <w:t xml:space="preserve">Сервисная компания должна иметь опыт установки и обслуживания подобных систем.  </w:t>
      </w:r>
    </w:p>
    <w:p w:rsidR="009E37B3" w:rsidRPr="00441832" w:rsidRDefault="009E37B3" w:rsidP="000D33A7">
      <w:pPr>
        <w:pStyle w:val="a3"/>
        <w:spacing w:before="240" w:after="160" w:line="276" w:lineRule="auto"/>
        <w:ind w:left="4" w:right="30" w:firstLine="704"/>
        <w:contextualSpacing/>
        <w:jc w:val="both"/>
        <w:rPr>
          <w:rFonts w:ascii="GHEA Grapalat" w:hAnsi="GHEA Grapalat"/>
          <w:sz w:val="22"/>
          <w:szCs w:val="22"/>
          <w:lang w:val="hy-AM"/>
        </w:rPr>
      </w:pPr>
      <w:r w:rsidRPr="00441832">
        <w:rPr>
          <w:rFonts w:ascii="GHEA Grapalat" w:hAnsi="GHEA Grapalat"/>
          <w:sz w:val="22"/>
          <w:szCs w:val="22"/>
          <w:lang w:val="hy-AM"/>
        </w:rPr>
        <w:t>Компания по техническому обслуживанию должна обеспечивать непрерывность работы конференц-системы, при необходимости консультироваться с соответствующим сотрудником сообщества, выполнять обновления программного обеспечения, выполнять общий мониторинг системы, выявлять проблемы и немедленно решать проблемы по запросу клиента.</w:t>
      </w:r>
    </w:p>
    <w:p w:rsidR="009E37B3" w:rsidRPr="00441832" w:rsidRDefault="009E37B3" w:rsidP="000D33A7">
      <w:pPr>
        <w:pStyle w:val="a3"/>
        <w:spacing w:before="240" w:after="160" w:line="276" w:lineRule="auto"/>
        <w:ind w:left="4" w:right="30" w:firstLine="704"/>
        <w:contextualSpacing/>
        <w:jc w:val="both"/>
        <w:rPr>
          <w:rFonts w:ascii="GHEA Grapalat" w:hAnsi="GHEA Grapalat"/>
          <w:sz w:val="22"/>
          <w:szCs w:val="22"/>
          <w:lang w:val="hy-AM"/>
        </w:rPr>
      </w:pPr>
      <w:r w:rsidRPr="00441832">
        <w:rPr>
          <w:rFonts w:ascii="GHEA Grapalat" w:hAnsi="GHEA Grapalat"/>
          <w:sz w:val="22"/>
          <w:szCs w:val="22"/>
          <w:lang w:val="hy-AM"/>
        </w:rPr>
        <w:t>Сервисная компания обязана совершить не менее трех выездов в месяц с целью проверки и обеспечения бесперебойной работы всей системы и обратиться к Заказчику за дополнительным временем, представив соответствующие обоснования.</w:t>
      </w:r>
    </w:p>
    <w:p w:rsidR="009E37B3" w:rsidRPr="00441832" w:rsidRDefault="009E37B3" w:rsidP="000D33A7">
      <w:pPr>
        <w:pStyle w:val="a3"/>
        <w:spacing w:before="240" w:after="160" w:line="276" w:lineRule="auto"/>
        <w:ind w:left="4" w:right="30" w:firstLine="704"/>
        <w:contextualSpacing/>
        <w:jc w:val="both"/>
        <w:rPr>
          <w:rFonts w:ascii="GHEA Grapalat" w:hAnsi="GHEA Grapalat"/>
          <w:sz w:val="22"/>
          <w:szCs w:val="22"/>
          <w:lang w:val="hy-AM"/>
        </w:rPr>
      </w:pPr>
      <w:r w:rsidRPr="00441832">
        <w:rPr>
          <w:rFonts w:ascii="GHEA Grapalat" w:hAnsi="GHEA Grapalat"/>
          <w:sz w:val="22"/>
          <w:szCs w:val="22"/>
          <w:lang w:val="hy-AM"/>
        </w:rPr>
        <w:t>Сервисная компания должна иметь соответствующих специалистов для работы с уже установленным и эксплуатируемым в поселке Масис оборудованием марки ITC.</w:t>
      </w:r>
    </w:p>
    <w:p w:rsidR="009E37B3" w:rsidRDefault="009E37B3" w:rsidP="009E37B3">
      <w:pPr>
        <w:jc w:val="both"/>
        <w:rPr>
          <w:rFonts w:ascii="GHEA Grapalat" w:hAnsi="GHEA Grapalat"/>
          <w:sz w:val="23"/>
          <w:szCs w:val="23"/>
          <w:lang w:val="hy-AM"/>
        </w:rPr>
      </w:pPr>
    </w:p>
    <w:p w:rsidR="009E37B3" w:rsidRPr="008E5E12" w:rsidRDefault="009E37B3" w:rsidP="000B78EB">
      <w:pPr>
        <w:pStyle w:val="a3"/>
        <w:spacing w:before="240" w:after="160" w:line="276" w:lineRule="auto"/>
        <w:ind w:left="4" w:right="30"/>
        <w:contextualSpacing/>
        <w:jc w:val="both"/>
        <w:rPr>
          <w:rFonts w:ascii="GHEA Grapalat" w:hAnsi="GHEA Grapalat"/>
          <w:sz w:val="23"/>
          <w:szCs w:val="23"/>
          <w:lang w:val="hy-AM"/>
        </w:rPr>
      </w:pPr>
      <w:bookmarkStart w:id="0" w:name="_GoBack"/>
      <w:bookmarkEnd w:id="0"/>
    </w:p>
    <w:sectPr w:rsidR="009E37B3" w:rsidRPr="008E5E12" w:rsidSect="0058651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1715D"/>
    <w:multiLevelType w:val="hybridMultilevel"/>
    <w:tmpl w:val="AA2E11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03D02"/>
    <w:multiLevelType w:val="hybridMultilevel"/>
    <w:tmpl w:val="5C467626"/>
    <w:lvl w:ilvl="0" w:tplc="41F47E00">
      <w:numFmt w:val="bullet"/>
      <w:lvlText w:val="•"/>
      <w:lvlJc w:val="left"/>
      <w:pPr>
        <w:ind w:left="724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" w15:restartNumberingAfterBreak="0">
    <w:nsid w:val="14E67AA6"/>
    <w:multiLevelType w:val="hybridMultilevel"/>
    <w:tmpl w:val="089EF25C"/>
    <w:lvl w:ilvl="0" w:tplc="04090001">
      <w:start w:val="1"/>
      <w:numFmt w:val="bullet"/>
      <w:lvlText w:val=""/>
      <w:lvlJc w:val="left"/>
      <w:pPr>
        <w:ind w:left="10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3" w:hanging="360"/>
      </w:pPr>
      <w:rPr>
        <w:rFonts w:ascii="Wingdings" w:hAnsi="Wingdings" w:hint="default"/>
      </w:rPr>
    </w:lvl>
  </w:abstractNum>
  <w:abstractNum w:abstractNumId="3" w15:restartNumberingAfterBreak="0">
    <w:nsid w:val="2A507300"/>
    <w:multiLevelType w:val="hybridMultilevel"/>
    <w:tmpl w:val="316A12B0"/>
    <w:lvl w:ilvl="0" w:tplc="04090001">
      <w:start w:val="1"/>
      <w:numFmt w:val="bullet"/>
      <w:lvlText w:val=""/>
      <w:lvlJc w:val="left"/>
      <w:pPr>
        <w:ind w:left="10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3" w:hanging="360"/>
      </w:pPr>
      <w:rPr>
        <w:rFonts w:ascii="Wingdings" w:hAnsi="Wingdings" w:hint="default"/>
      </w:rPr>
    </w:lvl>
  </w:abstractNum>
  <w:abstractNum w:abstractNumId="4" w15:restartNumberingAfterBreak="0">
    <w:nsid w:val="332D033D"/>
    <w:multiLevelType w:val="hybridMultilevel"/>
    <w:tmpl w:val="F612D1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9A53B4F"/>
    <w:multiLevelType w:val="hybridMultilevel"/>
    <w:tmpl w:val="0CBCD998"/>
    <w:lvl w:ilvl="0" w:tplc="04090001">
      <w:start w:val="1"/>
      <w:numFmt w:val="bullet"/>
      <w:lvlText w:val=""/>
      <w:lvlJc w:val="left"/>
      <w:pPr>
        <w:ind w:left="10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3" w:hanging="360"/>
      </w:pPr>
      <w:rPr>
        <w:rFonts w:ascii="Wingdings" w:hAnsi="Wingdings" w:hint="default"/>
      </w:rPr>
    </w:lvl>
  </w:abstractNum>
  <w:abstractNum w:abstractNumId="6" w15:restartNumberingAfterBreak="0">
    <w:nsid w:val="4BE54238"/>
    <w:multiLevelType w:val="hybridMultilevel"/>
    <w:tmpl w:val="2DE06B98"/>
    <w:lvl w:ilvl="0" w:tplc="04090001">
      <w:start w:val="1"/>
      <w:numFmt w:val="bullet"/>
      <w:lvlText w:val=""/>
      <w:lvlJc w:val="left"/>
      <w:pPr>
        <w:ind w:left="10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3" w:hanging="360"/>
      </w:pPr>
      <w:rPr>
        <w:rFonts w:ascii="Wingdings" w:hAnsi="Wingdings" w:hint="default"/>
      </w:rPr>
    </w:lvl>
  </w:abstractNum>
  <w:abstractNum w:abstractNumId="7" w15:restartNumberingAfterBreak="0">
    <w:nsid w:val="5D5A0430"/>
    <w:multiLevelType w:val="multilevel"/>
    <w:tmpl w:val="E37C97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F094689"/>
    <w:multiLevelType w:val="hybridMultilevel"/>
    <w:tmpl w:val="5CF82630"/>
    <w:lvl w:ilvl="0" w:tplc="0419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688"/>
    <w:rsid w:val="00096B10"/>
    <w:rsid w:val="000B78EB"/>
    <w:rsid w:val="000D33A7"/>
    <w:rsid w:val="00254BD1"/>
    <w:rsid w:val="002C4A29"/>
    <w:rsid w:val="00321AF0"/>
    <w:rsid w:val="003660CF"/>
    <w:rsid w:val="003A7EAA"/>
    <w:rsid w:val="003C2D59"/>
    <w:rsid w:val="003D3263"/>
    <w:rsid w:val="004008D4"/>
    <w:rsid w:val="0041477C"/>
    <w:rsid w:val="00441832"/>
    <w:rsid w:val="004433A9"/>
    <w:rsid w:val="00462560"/>
    <w:rsid w:val="00496362"/>
    <w:rsid w:val="004D60E5"/>
    <w:rsid w:val="00586513"/>
    <w:rsid w:val="005D1553"/>
    <w:rsid w:val="00660B13"/>
    <w:rsid w:val="00695CFF"/>
    <w:rsid w:val="006C1222"/>
    <w:rsid w:val="00787688"/>
    <w:rsid w:val="007B39C7"/>
    <w:rsid w:val="007F09E3"/>
    <w:rsid w:val="00841275"/>
    <w:rsid w:val="008B49A6"/>
    <w:rsid w:val="008E5E12"/>
    <w:rsid w:val="00981CA5"/>
    <w:rsid w:val="009C4DE5"/>
    <w:rsid w:val="009E37B3"/>
    <w:rsid w:val="00A128DC"/>
    <w:rsid w:val="00A4767A"/>
    <w:rsid w:val="00A509C0"/>
    <w:rsid w:val="00AA5C19"/>
    <w:rsid w:val="00AB4957"/>
    <w:rsid w:val="00B11442"/>
    <w:rsid w:val="00B44FD1"/>
    <w:rsid w:val="00BC4AF0"/>
    <w:rsid w:val="00C22CD4"/>
    <w:rsid w:val="00C44EB7"/>
    <w:rsid w:val="00C55921"/>
    <w:rsid w:val="00CD6B66"/>
    <w:rsid w:val="00D031B5"/>
    <w:rsid w:val="00D41B60"/>
    <w:rsid w:val="00D92532"/>
    <w:rsid w:val="00E55A37"/>
    <w:rsid w:val="00E809AB"/>
    <w:rsid w:val="00EE27A7"/>
    <w:rsid w:val="00FC3C47"/>
    <w:rsid w:val="00FC4A9F"/>
    <w:rsid w:val="00FD3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28B97B-3178-48D6-A565-C26295310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65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86513"/>
    <w:pPr>
      <w:ind w:left="720"/>
    </w:pPr>
    <w:rPr>
      <w:rFonts w:ascii="Times Armenian" w:hAnsi="Times Armenian"/>
      <w:lang w:val="x-none" w:eastAsia="ru-RU"/>
    </w:rPr>
  </w:style>
  <w:style w:type="character" w:customStyle="1" w:styleId="a4">
    <w:name w:val="Абзац списка Знак"/>
    <w:link w:val="a3"/>
    <w:uiPriority w:val="34"/>
    <w:locked/>
    <w:rsid w:val="00586513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paragraph" w:styleId="a5">
    <w:name w:val="Balloon Text"/>
    <w:basedOn w:val="a"/>
    <w:link w:val="a6"/>
    <w:uiPriority w:val="99"/>
    <w:semiHidden/>
    <w:unhideWhenUsed/>
    <w:rsid w:val="00E55A3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5A37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79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40EFD-46A0-4E19-A86E-826E1AEA2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992</Words>
  <Characters>5655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Masis-Hamaynq</cp:lastModifiedBy>
  <cp:revision>19</cp:revision>
  <cp:lastPrinted>2023-11-30T13:13:00Z</cp:lastPrinted>
  <dcterms:created xsi:type="dcterms:W3CDTF">2022-12-17T13:47:00Z</dcterms:created>
  <dcterms:modified xsi:type="dcterms:W3CDTF">2024-12-04T06:22:00Z</dcterms:modified>
</cp:coreProperties>
</file>